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1E" w:rsidRDefault="00F3235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1B011E" w:rsidRDefault="001B011E">
      <w:pPr>
        <w:spacing w:line="13" w:lineRule="exact"/>
        <w:rPr>
          <w:sz w:val="24"/>
          <w:szCs w:val="24"/>
        </w:rPr>
      </w:pPr>
    </w:p>
    <w:p w:rsidR="001B011E" w:rsidRDefault="00F3235D">
      <w:pPr>
        <w:numPr>
          <w:ilvl w:val="2"/>
          <w:numId w:val="1"/>
        </w:numPr>
        <w:tabs>
          <w:tab w:val="left" w:pos="1587"/>
        </w:tabs>
        <w:spacing w:line="232" w:lineRule="auto"/>
        <w:ind w:left="620" w:right="1120" w:firstLine="77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рабочей программе по изобразительному искусству 1 – 4 класс </w:t>
      </w:r>
      <w:r>
        <w:rPr>
          <w:rFonts w:eastAsia="Times New Roman"/>
          <w:sz w:val="24"/>
          <w:szCs w:val="24"/>
        </w:rPr>
        <w:t>Рабочая программа по изобразительному искусству разработана на основе</w:t>
      </w:r>
    </w:p>
    <w:p w:rsidR="001B011E" w:rsidRDefault="001B011E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B011E" w:rsidRDefault="00F3235D">
      <w:pPr>
        <w:numPr>
          <w:ilvl w:val="0"/>
          <w:numId w:val="1"/>
        </w:numPr>
        <w:tabs>
          <w:tab w:val="left" w:pos="399"/>
        </w:tabs>
        <w:spacing w:line="234" w:lineRule="auto"/>
        <w:ind w:left="260" w:right="9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государственного образовательного стандарта начального общего образования,</w:t>
      </w:r>
    </w:p>
    <w:p w:rsidR="001B011E" w:rsidRDefault="001B011E">
      <w:pPr>
        <w:spacing w:line="13" w:lineRule="exact"/>
        <w:rPr>
          <w:rFonts w:eastAsia="Times New Roman"/>
          <w:sz w:val="24"/>
          <w:szCs w:val="24"/>
        </w:rPr>
      </w:pPr>
    </w:p>
    <w:p w:rsidR="001B011E" w:rsidRDefault="00F3235D">
      <w:pPr>
        <w:numPr>
          <w:ilvl w:val="0"/>
          <w:numId w:val="1"/>
        </w:numPr>
        <w:tabs>
          <w:tab w:val="left" w:pos="399"/>
        </w:tabs>
        <w:spacing w:line="236" w:lineRule="auto"/>
        <w:ind w:left="260" w:right="15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Основной образовательной программы начального общего образования Муниципального бюджетного общеобразовательного учреждения «Средн</w:t>
      </w:r>
      <w:r w:rsidR="002A0B59">
        <w:rPr>
          <w:rFonts w:eastAsia="Times New Roman"/>
          <w:sz w:val="24"/>
          <w:szCs w:val="24"/>
        </w:rPr>
        <w:t>яя общеобразовательная школа №</w:t>
      </w:r>
      <w:r w:rsidR="002A0B59" w:rsidRPr="002A0B59">
        <w:rPr>
          <w:rFonts w:eastAsia="Times New Roman"/>
          <w:sz w:val="24"/>
          <w:szCs w:val="24"/>
        </w:rPr>
        <w:t>76</w:t>
      </w:r>
      <w:r>
        <w:rPr>
          <w:rFonts w:eastAsia="Times New Roman"/>
          <w:sz w:val="24"/>
          <w:szCs w:val="24"/>
        </w:rPr>
        <w:t xml:space="preserve"> города Белово»</w:t>
      </w:r>
    </w:p>
    <w:p w:rsidR="001B011E" w:rsidRDefault="001B011E">
      <w:pPr>
        <w:spacing w:line="13" w:lineRule="exact"/>
        <w:rPr>
          <w:rFonts w:eastAsia="Times New Roman"/>
          <w:sz w:val="24"/>
          <w:szCs w:val="24"/>
        </w:rPr>
      </w:pPr>
    </w:p>
    <w:p w:rsidR="001B011E" w:rsidRDefault="00F3235D">
      <w:pPr>
        <w:spacing w:line="236" w:lineRule="auto"/>
        <w:ind w:left="260" w:firstLine="3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изучения предмета «Изобразительное искусство» является развитие личности учащихся средствами искусства, получение эмоционально-ценностного опыта восприятия произведений искусства и опыта художественно – творческой деятельности.</w:t>
      </w:r>
    </w:p>
    <w:p w:rsidR="001B011E" w:rsidRDefault="001B011E">
      <w:pPr>
        <w:spacing w:line="1" w:lineRule="exact"/>
        <w:rPr>
          <w:rFonts w:eastAsia="Times New Roman"/>
          <w:sz w:val="24"/>
          <w:szCs w:val="24"/>
        </w:rPr>
      </w:pPr>
    </w:p>
    <w:p w:rsidR="001B011E" w:rsidRDefault="00F3235D">
      <w:pPr>
        <w:numPr>
          <w:ilvl w:val="1"/>
          <w:numId w:val="1"/>
        </w:numPr>
        <w:tabs>
          <w:tab w:val="left" w:pos="760"/>
        </w:tabs>
        <w:ind w:left="760" w:hanging="2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этой целью решаются задачи:</w:t>
      </w:r>
    </w:p>
    <w:p w:rsidR="001B011E" w:rsidRDefault="001B011E">
      <w:pPr>
        <w:spacing w:line="12" w:lineRule="exact"/>
        <w:rPr>
          <w:sz w:val="24"/>
          <w:szCs w:val="24"/>
        </w:rPr>
      </w:pPr>
    </w:p>
    <w:p w:rsidR="001B011E" w:rsidRDefault="00F3235D">
      <w:pPr>
        <w:numPr>
          <w:ilvl w:val="1"/>
          <w:numId w:val="2"/>
        </w:numPr>
        <w:tabs>
          <w:tab w:val="left" w:pos="968"/>
        </w:tabs>
        <w:spacing w:line="192" w:lineRule="auto"/>
        <w:ind w:left="260" w:firstLine="285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Воспитание визуальной культуры как части общей культуры современного человека, интереса к изобразительному искусству; обогащения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1B011E" w:rsidRDefault="001B011E">
      <w:pPr>
        <w:spacing w:line="1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1B011E" w:rsidRDefault="00F3235D">
      <w:pPr>
        <w:numPr>
          <w:ilvl w:val="1"/>
          <w:numId w:val="2"/>
        </w:numPr>
        <w:tabs>
          <w:tab w:val="left" w:pos="968"/>
        </w:tabs>
        <w:spacing w:line="192" w:lineRule="auto"/>
        <w:ind w:left="260" w:firstLine="285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Развитие воображения, творческого потенциала ребенка, желания и умения подходить к любой своей деятельности творчески; способностей к эмоционально-ценностному отношению к искусству и окружающему миру; навыков сотрудничества в художественной деятельности;</w:t>
      </w:r>
    </w:p>
    <w:p w:rsidR="001B011E" w:rsidRDefault="001B011E">
      <w:pPr>
        <w:spacing w:line="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1B011E" w:rsidRDefault="00F3235D">
      <w:pPr>
        <w:numPr>
          <w:ilvl w:val="1"/>
          <w:numId w:val="2"/>
        </w:numPr>
        <w:tabs>
          <w:tab w:val="left" w:pos="968"/>
        </w:tabs>
        <w:spacing w:line="180" w:lineRule="auto"/>
        <w:ind w:left="260" w:firstLine="285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Освоение первоначальных знаний о пластических искусствах: изобразительных, декоративно – прикладных, архитектуре и дизайне, их роли в жизни человека и общества;</w:t>
      </w:r>
    </w:p>
    <w:p w:rsidR="001B011E" w:rsidRDefault="001B011E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1B011E" w:rsidRDefault="00F3235D">
      <w:pPr>
        <w:numPr>
          <w:ilvl w:val="1"/>
          <w:numId w:val="2"/>
        </w:numPr>
        <w:tabs>
          <w:tab w:val="left" w:pos="1028"/>
        </w:tabs>
        <w:spacing w:line="192" w:lineRule="auto"/>
        <w:ind w:left="260" w:firstLine="285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Овладение элементарной художественной грамотой, формирование художественного кругозора и приобретение опыта работы в различных видах художественно- творческой деятельности, разными художественными материалами; совершенствование эстетического вкуса.</w:t>
      </w:r>
    </w:p>
    <w:p w:rsidR="001B011E" w:rsidRDefault="001B011E">
      <w:pPr>
        <w:spacing w:line="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1B011E" w:rsidRDefault="00F3235D">
      <w:pPr>
        <w:spacing w:line="237" w:lineRule="auto"/>
        <w:ind w:left="260" w:firstLine="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Рабочая программа создана в соответствии с требованиями ФГОС начального общего образования. Она включает планируемые результаты освоения учебного предмета, содержание учебного предмета, тематическое планирование с указанием количества часов, отводимых на освоение каждой темы.</w:t>
      </w:r>
    </w:p>
    <w:p w:rsidR="001B011E" w:rsidRDefault="001B011E">
      <w:pPr>
        <w:spacing w:line="1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1B011E" w:rsidRDefault="00F3235D">
      <w:pPr>
        <w:spacing w:line="236" w:lineRule="auto"/>
        <w:ind w:left="260" w:firstLine="30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Согласно учебному плану образовательного учреждения всего на изучение курса «Изобразительное искусство» в 1 классе отводится 34 часа, во 2-4 классах отводится 35 часа (1 час в неделю).</w:t>
      </w:r>
    </w:p>
    <w:p w:rsidR="001B011E" w:rsidRDefault="001B011E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1B011E" w:rsidRDefault="00F3235D">
      <w:pPr>
        <w:ind w:left="64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Реализация программы  обеспечивается учебниками:</w:t>
      </w:r>
    </w:p>
    <w:p w:rsidR="001B011E" w:rsidRDefault="001B011E">
      <w:pPr>
        <w:spacing w:line="1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1B011E" w:rsidRDefault="00F3235D">
      <w:pPr>
        <w:numPr>
          <w:ilvl w:val="0"/>
          <w:numId w:val="2"/>
        </w:numPr>
        <w:tabs>
          <w:tab w:val="left" w:pos="399"/>
        </w:tabs>
        <w:spacing w:line="234" w:lineRule="auto"/>
        <w:ind w:left="260" w:right="2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Неменская Л.А. Изобразительное искусство. Учебник. 1 класс/Л.А.Неменская. Под ред. Неменского Б.М../ М.: Просвещение.</w:t>
      </w:r>
    </w:p>
    <w:p w:rsidR="001B011E" w:rsidRDefault="001B011E">
      <w:pPr>
        <w:spacing w:line="14" w:lineRule="exact"/>
        <w:rPr>
          <w:rFonts w:eastAsia="Times New Roman"/>
          <w:sz w:val="24"/>
          <w:szCs w:val="24"/>
        </w:rPr>
      </w:pPr>
    </w:p>
    <w:p w:rsidR="001B011E" w:rsidRDefault="00F3235D">
      <w:pPr>
        <w:numPr>
          <w:ilvl w:val="0"/>
          <w:numId w:val="2"/>
        </w:numPr>
        <w:tabs>
          <w:tab w:val="left" w:pos="399"/>
        </w:tabs>
        <w:spacing w:line="234" w:lineRule="auto"/>
        <w:ind w:left="260" w:right="3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Коротеева Е.И. Изобразительное искусство. Учебник. 2 класс/Е.И. Коротеева Под ред. Неменского Б.М../ М.: Просвещение.</w:t>
      </w:r>
    </w:p>
    <w:p w:rsidR="001B011E" w:rsidRDefault="001B011E">
      <w:pPr>
        <w:spacing w:line="13" w:lineRule="exact"/>
        <w:rPr>
          <w:rFonts w:eastAsia="Times New Roman"/>
          <w:sz w:val="24"/>
          <w:szCs w:val="24"/>
        </w:rPr>
      </w:pPr>
    </w:p>
    <w:p w:rsidR="001B011E" w:rsidRDefault="00F3235D">
      <w:pPr>
        <w:numPr>
          <w:ilvl w:val="0"/>
          <w:numId w:val="2"/>
        </w:numPr>
        <w:tabs>
          <w:tab w:val="left" w:pos="399"/>
        </w:tabs>
        <w:spacing w:line="236" w:lineRule="auto"/>
        <w:ind w:left="260" w:right="2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Горяева Н.А., Неменская Л.А., Питерских А.С. Изобразительное искусство. Учебник. 3 класс/Н.А. Горяева, Л.А.Неменская, А.С.Питерских. Под ред. Неменского Б.М../ М.: Просвещение.</w:t>
      </w:r>
    </w:p>
    <w:p w:rsidR="001B011E" w:rsidRDefault="001B011E">
      <w:pPr>
        <w:spacing w:line="13" w:lineRule="exact"/>
        <w:rPr>
          <w:rFonts w:eastAsia="Times New Roman"/>
          <w:sz w:val="24"/>
          <w:szCs w:val="24"/>
        </w:rPr>
      </w:pPr>
    </w:p>
    <w:p w:rsidR="001B011E" w:rsidRDefault="00F3235D">
      <w:pPr>
        <w:numPr>
          <w:ilvl w:val="0"/>
          <w:numId w:val="2"/>
        </w:numPr>
        <w:tabs>
          <w:tab w:val="left" w:pos="399"/>
        </w:tabs>
        <w:spacing w:line="234" w:lineRule="auto"/>
        <w:ind w:left="260" w:right="2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Неменская Л.А. Изобразительное искусство. Учебник. 4 класс/Л.А.Неменская. Под ред. Неменского Б.М../ М.: Просвещение.</w:t>
      </w:r>
    </w:p>
    <w:sectPr w:rsidR="001B011E" w:rsidSect="001B011E">
      <w:pgSz w:w="11900" w:h="16838"/>
      <w:pgMar w:top="1127" w:right="846" w:bottom="1440" w:left="1440" w:header="0" w:footer="0" w:gutter="0"/>
      <w:cols w:space="720" w:equalWidth="0">
        <w:col w:w="9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BDA855D4"/>
    <w:lvl w:ilvl="0" w:tplc="3A1C9F0C">
      <w:start w:val="1"/>
      <w:numFmt w:val="bullet"/>
      <w:lvlText w:val="-"/>
      <w:lvlJc w:val="left"/>
    </w:lvl>
    <w:lvl w:ilvl="1" w:tplc="18C48ECE">
      <w:start w:val="1"/>
      <w:numFmt w:val="bullet"/>
      <w:lvlText w:val="В"/>
      <w:lvlJc w:val="left"/>
    </w:lvl>
    <w:lvl w:ilvl="2" w:tplc="129A06C4">
      <w:start w:val="1"/>
      <w:numFmt w:val="bullet"/>
      <w:lvlText w:val="к"/>
      <w:lvlJc w:val="left"/>
    </w:lvl>
    <w:lvl w:ilvl="3" w:tplc="E8E41A86">
      <w:numFmt w:val="decimal"/>
      <w:lvlText w:val=""/>
      <w:lvlJc w:val="left"/>
    </w:lvl>
    <w:lvl w:ilvl="4" w:tplc="D354FA92">
      <w:numFmt w:val="decimal"/>
      <w:lvlText w:val=""/>
      <w:lvlJc w:val="left"/>
    </w:lvl>
    <w:lvl w:ilvl="5" w:tplc="77683C28">
      <w:numFmt w:val="decimal"/>
      <w:lvlText w:val=""/>
      <w:lvlJc w:val="left"/>
    </w:lvl>
    <w:lvl w:ilvl="6" w:tplc="16E2293C">
      <w:numFmt w:val="decimal"/>
      <w:lvlText w:val=""/>
      <w:lvlJc w:val="left"/>
    </w:lvl>
    <w:lvl w:ilvl="7" w:tplc="58F62D08">
      <w:numFmt w:val="decimal"/>
      <w:lvlText w:val=""/>
      <w:lvlJc w:val="left"/>
    </w:lvl>
    <w:lvl w:ilvl="8" w:tplc="01020B8A">
      <w:numFmt w:val="decimal"/>
      <w:lvlText w:val=""/>
      <w:lvlJc w:val="left"/>
    </w:lvl>
  </w:abstractNum>
  <w:abstractNum w:abstractNumId="1">
    <w:nsid w:val="00006784"/>
    <w:multiLevelType w:val="hybridMultilevel"/>
    <w:tmpl w:val="E93C4E94"/>
    <w:lvl w:ilvl="0" w:tplc="0C081036">
      <w:start w:val="1"/>
      <w:numFmt w:val="bullet"/>
      <w:lvlText w:val="-"/>
      <w:lvlJc w:val="left"/>
    </w:lvl>
    <w:lvl w:ilvl="1" w:tplc="279048AE">
      <w:start w:val="1"/>
      <w:numFmt w:val="bullet"/>
      <w:lvlText w:val=""/>
      <w:lvlJc w:val="left"/>
    </w:lvl>
    <w:lvl w:ilvl="2" w:tplc="D018E10C">
      <w:numFmt w:val="decimal"/>
      <w:lvlText w:val=""/>
      <w:lvlJc w:val="left"/>
    </w:lvl>
    <w:lvl w:ilvl="3" w:tplc="052223A4">
      <w:numFmt w:val="decimal"/>
      <w:lvlText w:val=""/>
      <w:lvlJc w:val="left"/>
    </w:lvl>
    <w:lvl w:ilvl="4" w:tplc="C152FEB6">
      <w:numFmt w:val="decimal"/>
      <w:lvlText w:val=""/>
      <w:lvlJc w:val="left"/>
    </w:lvl>
    <w:lvl w:ilvl="5" w:tplc="34AC0516">
      <w:numFmt w:val="decimal"/>
      <w:lvlText w:val=""/>
      <w:lvlJc w:val="left"/>
    </w:lvl>
    <w:lvl w:ilvl="6" w:tplc="899C9818">
      <w:numFmt w:val="decimal"/>
      <w:lvlText w:val=""/>
      <w:lvlJc w:val="left"/>
    </w:lvl>
    <w:lvl w:ilvl="7" w:tplc="5DEE0FD8">
      <w:numFmt w:val="decimal"/>
      <w:lvlText w:val=""/>
      <w:lvlJc w:val="left"/>
    </w:lvl>
    <w:lvl w:ilvl="8" w:tplc="3E5CADC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011E"/>
    <w:rsid w:val="001B011E"/>
    <w:rsid w:val="002A0B59"/>
    <w:rsid w:val="00DB61C3"/>
    <w:rsid w:val="00F3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3</cp:revision>
  <dcterms:created xsi:type="dcterms:W3CDTF">2019-03-06T12:29:00Z</dcterms:created>
  <dcterms:modified xsi:type="dcterms:W3CDTF">2019-05-13T13:22:00Z</dcterms:modified>
</cp:coreProperties>
</file>